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Default="00BF1B68" w:rsidP="00BF1B68">
      <w:pPr>
        <w:jc w:val="right"/>
      </w:pPr>
    </w:p>
    <w:p w:rsidR="001657A5" w:rsidRDefault="001657A5" w:rsidP="00BF1B68">
      <w:pPr>
        <w:jc w:val="right"/>
      </w:pPr>
    </w:p>
    <w:p w:rsidR="00BF1B68" w:rsidRPr="000B0051" w:rsidRDefault="00F94140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32"/>
          <w:szCs w:val="32"/>
        </w:rPr>
      </w:pPr>
      <w:r>
        <w:rPr>
          <w:bCs/>
          <w:caps/>
        </w:rPr>
        <w:t>29.09.2017</w:t>
      </w:r>
      <w:r w:rsidR="00BF1B68" w:rsidRPr="00333453">
        <w:rPr>
          <w:bCs/>
          <w:caps/>
        </w:rPr>
        <w:t xml:space="preserve">                                     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 № </w:t>
      </w:r>
      <w:r>
        <w:rPr>
          <w:bCs/>
          <w:caps/>
        </w:rPr>
        <w:t>28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решение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EC4CB7" w:rsidRDefault="00DD4C28" w:rsidP="00DD4C28">
            <w:pPr>
              <w:ind w:firstLine="0"/>
              <w:jc w:val="center"/>
            </w:pPr>
            <w:r w:rsidRPr="00145B21">
              <w:t xml:space="preserve">от </w:t>
            </w:r>
            <w:r>
              <w:t>26</w:t>
            </w:r>
            <w:r w:rsidRPr="00145B21">
              <w:t>.0</w:t>
            </w:r>
            <w:r>
              <w:t>9</w:t>
            </w:r>
            <w:r w:rsidRPr="00145B21">
              <w:t>.20</w:t>
            </w:r>
            <w:r>
              <w:t>12</w:t>
            </w:r>
            <w:r w:rsidRPr="00145B21">
              <w:t xml:space="preserve"> № </w:t>
            </w:r>
            <w:r>
              <w:t>2</w:t>
            </w:r>
            <w:r w:rsidRPr="00145B21">
              <w:t>9</w:t>
            </w:r>
            <w:r w:rsidR="00EC4CB7">
              <w:t xml:space="preserve"> «Об утверждении Правил землепользования и застройки Кожевниковского сельского поселения </w:t>
            </w:r>
            <w:r w:rsidR="0013653C">
              <w:t xml:space="preserve"> </w:t>
            </w:r>
            <w:proofErr w:type="gramStart"/>
            <w:r w:rsidR="0013653C">
              <w:t>(</w:t>
            </w:r>
            <w:r w:rsidR="00EC4CB7">
              <w:t xml:space="preserve"> </w:t>
            </w:r>
            <w:proofErr w:type="gramEnd"/>
            <w:r w:rsidR="00EC4CB7">
              <w:t xml:space="preserve">с </w:t>
            </w:r>
            <w:r w:rsidR="0013653C">
              <w:t xml:space="preserve">изм. от 12.03.2014 № 5; </w:t>
            </w:r>
          </w:p>
          <w:p w:rsidR="0013653C" w:rsidRDefault="0013653C" w:rsidP="00DD4C28">
            <w:pPr>
              <w:ind w:firstLine="0"/>
              <w:jc w:val="center"/>
            </w:pPr>
            <w:r>
              <w:t>от 07.07.2015 № 24; от 27.07.2016 № 26</w:t>
            </w:r>
            <w:r w:rsidR="000D6767">
              <w:t>,</w:t>
            </w:r>
            <w:r w:rsidR="003705E9">
              <w:t xml:space="preserve"> от 17.02.2017 № 4</w:t>
            </w:r>
            <w:proofErr w:type="gramStart"/>
            <w:r w:rsidR="000D6767">
              <w:t xml:space="preserve"> </w:t>
            </w:r>
            <w:r>
              <w:t>)</w:t>
            </w:r>
            <w:proofErr w:type="gramEnd"/>
          </w:p>
          <w:p w:rsidR="00DD4C28" w:rsidRDefault="00DD4C28" w:rsidP="00DD4C28">
            <w:pPr>
              <w:ind w:firstLine="0"/>
              <w:jc w:val="center"/>
            </w:pPr>
            <w:r>
              <w:t xml:space="preserve"> </w:t>
            </w:r>
          </w:p>
          <w:p w:rsidR="00720E92" w:rsidRDefault="00720E92" w:rsidP="00720E92">
            <w:pPr>
              <w:ind w:firstLine="0"/>
            </w:pPr>
          </w:p>
          <w:p w:rsidR="003705E9" w:rsidRDefault="003705E9" w:rsidP="003705E9">
            <w:pPr>
              <w:pStyle w:val="Default"/>
              <w:spacing w:before="120" w:after="120"/>
              <w:ind w:firstLine="709"/>
              <w:jc w:val="both"/>
            </w:pPr>
            <w:r w:rsidRPr="00A703C2">
              <w:rPr>
                <w:color w:val="auto"/>
              </w:rPr>
              <w:t xml:space="preserve">В соответствии со статьей </w:t>
            </w:r>
            <w:hyperlink r:id="rId9" w:history="1">
              <w:r w:rsidRPr="00360041">
                <w:rPr>
                  <w:color w:val="auto"/>
                </w:rPr>
                <w:t>32</w:t>
              </w:r>
            </w:hyperlink>
            <w:r w:rsidRPr="00360041">
              <w:rPr>
                <w:color w:val="auto"/>
              </w:rPr>
              <w:t xml:space="preserve"> </w:t>
            </w:r>
            <w:r w:rsidRPr="00A703C2">
              <w:rPr>
                <w:color w:val="auto"/>
              </w:rPr>
              <w:t>Градостроительного кодекса Российской Федерации</w:t>
            </w:r>
            <w:r>
              <w:t>, на основании Устава</w:t>
            </w:r>
            <w:r w:rsidRPr="003607A3">
              <w:t xml:space="preserve"> </w:t>
            </w:r>
            <w:r>
              <w:t>муниципального образования</w:t>
            </w:r>
            <w:r w:rsidRPr="003607A3">
              <w:t xml:space="preserve"> «</w:t>
            </w:r>
            <w:r w:rsidR="00CF11A0">
              <w:t xml:space="preserve">Кожевниковское </w:t>
            </w:r>
            <w:proofErr w:type="gramStart"/>
            <w:r>
              <w:t>сельское</w:t>
            </w:r>
            <w:proofErr w:type="gramEnd"/>
            <w:r>
              <w:t xml:space="preserve"> поселение» и с учетом результатов публичных слушаний 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Default="007B2569" w:rsidP="00720E92">
      <w:pPr>
        <w:jc w:val="center"/>
        <w:rPr>
          <w:b/>
          <w:bCs/>
        </w:rPr>
      </w:pPr>
      <w:r>
        <w:rPr>
          <w:b/>
          <w:bCs/>
        </w:rPr>
        <w:t>СОВЕТ КОЖЕВНИКОВСКОГО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3705E9" w:rsidRPr="00333453" w:rsidRDefault="003705E9" w:rsidP="00720E92">
      <w:pPr>
        <w:jc w:val="center"/>
        <w:rPr>
          <w:b/>
          <w:bCs/>
        </w:rPr>
      </w:pP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 xml:space="preserve">муниципального образования «Кожевниковское </w:t>
      </w:r>
      <w:proofErr w:type="gramStart"/>
      <w:r>
        <w:t>сельское</w:t>
      </w:r>
      <w:proofErr w:type="gramEnd"/>
      <w:r>
        <w:t xml:space="preserve"> поселение»,  изложив </w:t>
      </w:r>
      <w:r w:rsidRPr="00294CF9">
        <w:t>§</w:t>
      </w:r>
      <w:r>
        <w:t>1-</w:t>
      </w:r>
      <w:r w:rsidRPr="00294CF9">
        <w:t>§</w:t>
      </w:r>
      <w:r>
        <w:t xml:space="preserve">6 главы 9 части </w:t>
      </w:r>
      <w:r>
        <w:rPr>
          <w:lang w:val="en-US"/>
        </w:rPr>
        <w:t>III</w:t>
      </w:r>
      <w:r>
        <w:t xml:space="preserve"> в новой редакции </w:t>
      </w:r>
      <w:r w:rsidRPr="000644C0">
        <w:t>согласно приложению</w:t>
      </w:r>
      <w:r w:rsidRPr="004713B8">
        <w:t>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>
        <w:t xml:space="preserve">Разместить </w:t>
      </w:r>
      <w:r w:rsidRPr="00B61FAD">
        <w:t>изменени</w:t>
      </w:r>
      <w:r>
        <w:t>я</w:t>
      </w:r>
      <w:proofErr w:type="gramEnd"/>
      <w:r w:rsidRPr="00B61FAD">
        <w:t xml:space="preserve"> в Правила землепользования и застройки муниципального образования «</w:t>
      </w:r>
      <w:r w:rsidR="007D498E">
        <w:t>Кожевниковское</w:t>
      </w:r>
      <w:r>
        <w:t xml:space="preserve"> сельское поселение»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10" w:history="1">
        <w:r w:rsidRPr="00D768B8">
          <w:rPr>
            <w:rStyle w:val="a5"/>
          </w:rPr>
          <w:t>http://fgis.</w:t>
        </w:r>
        <w:r w:rsidRPr="00D768B8">
          <w:rPr>
            <w:rStyle w:val="a5"/>
            <w:lang w:val="en-US"/>
          </w:rPr>
          <w:t>economy</w:t>
        </w:r>
        <w:r w:rsidRPr="00D768B8">
          <w:rPr>
            <w:rStyle w:val="a5"/>
          </w:rPr>
          <w:t>.</w:t>
        </w:r>
        <w:proofErr w:type="spellStart"/>
        <w:r w:rsidRPr="00D768B8">
          <w:rPr>
            <w:rStyle w:val="a5"/>
            <w:lang w:val="en-US"/>
          </w:rPr>
          <w:t>gov</w:t>
        </w:r>
        <w:proofErr w:type="spellEnd"/>
        <w:r w:rsidRPr="00D768B8">
          <w:rPr>
            <w:rStyle w:val="a5"/>
          </w:rPr>
          <w:t>.</w:t>
        </w:r>
        <w:proofErr w:type="spellStart"/>
        <w:r w:rsidRPr="00D768B8">
          <w:rPr>
            <w:rStyle w:val="a5"/>
          </w:rPr>
          <w:t>ru</w:t>
        </w:r>
        <w:proofErr w:type="spellEnd"/>
      </w:hyperlink>
      <w:r>
        <w:t>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 xml:space="preserve">в установленном Уставом </w:t>
      </w:r>
      <w:r w:rsidR="007D498E">
        <w:t xml:space="preserve">Кожевниковское </w:t>
      </w:r>
      <w:r>
        <w:t>сельского поселения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r w:rsidR="007D498E">
        <w:t xml:space="preserve">Кожевниковского </w:t>
      </w:r>
      <w:r w:rsidRPr="00C85E17">
        <w:t>сель</w:t>
      </w:r>
      <w:r>
        <w:t>ского поселения в сети «Интернет».</w:t>
      </w:r>
    </w:p>
    <w:p w:rsidR="003705E9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 w:rsidRPr="00C60536">
        <w:t xml:space="preserve">Настоящее решение вступает в силу </w:t>
      </w:r>
      <w:proofErr w:type="gramStart"/>
      <w:r w:rsidRPr="00C60536">
        <w:t>с даты обнародования</w:t>
      </w:r>
      <w:proofErr w:type="gramEnd"/>
      <w:r w:rsidRPr="00C60536">
        <w:t>.</w:t>
      </w:r>
    </w:p>
    <w:p w:rsidR="003705E9" w:rsidRPr="00C60536" w:rsidRDefault="003705E9" w:rsidP="003705E9">
      <w:pPr>
        <w:pStyle w:val="a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C60536">
        <w:t>Контроль за</w:t>
      </w:r>
      <w:proofErr w:type="gramEnd"/>
      <w:r w:rsidRPr="00C60536">
        <w:t xml:space="preserve"> исполнением настоящего решения возложить на </w:t>
      </w:r>
      <w:r>
        <w:t>п</w:t>
      </w:r>
      <w:r w:rsidRPr="00C60536">
        <w:t xml:space="preserve">редседателя Совета </w:t>
      </w:r>
      <w:r w:rsidR="007D498E">
        <w:t xml:space="preserve">Кожевниковского </w:t>
      </w:r>
      <w:r w:rsidRPr="00C60536">
        <w:t>сельского поселения.</w:t>
      </w:r>
    </w:p>
    <w:p w:rsidR="00720E92" w:rsidRDefault="00720E92" w:rsidP="00720E92"/>
    <w:p w:rsidR="003705E9" w:rsidRDefault="003705E9" w:rsidP="00720E92"/>
    <w:p w:rsidR="003705E9" w:rsidRDefault="003705E9" w:rsidP="00720E92"/>
    <w:p w:rsidR="003705E9" w:rsidRDefault="003705E9" w:rsidP="00720E92"/>
    <w:p w:rsidR="003705E9" w:rsidRDefault="003705E9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4C28">
            <w:pPr>
              <w:ind w:firstLine="0"/>
            </w:pPr>
            <w:r>
              <w:t xml:space="preserve">                                            </w:t>
            </w:r>
            <w:r w:rsidR="00DD4C28">
              <w:t>М.В. Андреев</w:t>
            </w:r>
          </w:p>
        </w:tc>
      </w:tr>
    </w:tbl>
    <w:p w:rsidR="00720E92" w:rsidRDefault="00720E92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CB5057" w:rsidRDefault="00CB5057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F94140" w:rsidRDefault="00F94140" w:rsidP="00A07B72">
      <w:pPr>
        <w:ind w:firstLine="0"/>
        <w:rPr>
          <w:bCs/>
          <w:sz w:val="28"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Приложение </w:t>
      </w:r>
    </w:p>
    <w:p w:rsidR="00F94140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к решению Совета </w:t>
      </w:r>
      <w:r w:rsidR="00F94140">
        <w:rPr>
          <w:kern w:val="28"/>
        </w:rPr>
        <w:t>Кожевниковского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 xml:space="preserve"> сельского поселения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jc w:val="right"/>
        <w:rPr>
          <w:kern w:val="28"/>
        </w:rPr>
      </w:pPr>
      <w:r w:rsidRPr="00CB5057">
        <w:rPr>
          <w:kern w:val="28"/>
        </w:rPr>
        <w:t>от «</w:t>
      </w:r>
      <w:r w:rsidR="00F94140">
        <w:rPr>
          <w:kern w:val="28"/>
        </w:rPr>
        <w:t>29</w:t>
      </w:r>
      <w:r w:rsidRPr="00CB5057">
        <w:rPr>
          <w:kern w:val="28"/>
        </w:rPr>
        <w:t>»</w:t>
      </w:r>
      <w:r w:rsidR="00F94140">
        <w:rPr>
          <w:kern w:val="28"/>
        </w:rPr>
        <w:t xml:space="preserve">сентября </w:t>
      </w:r>
      <w:r w:rsidRPr="00CB5057">
        <w:rPr>
          <w:kern w:val="28"/>
        </w:rPr>
        <w:t>2017 года №</w:t>
      </w:r>
      <w:r w:rsidR="00F94140">
        <w:rPr>
          <w:kern w:val="28"/>
        </w:rPr>
        <w:t xml:space="preserve"> 28</w:t>
      </w:r>
    </w:p>
    <w:p w:rsidR="00CB5057" w:rsidRPr="00CB5057" w:rsidRDefault="00CB5057" w:rsidP="00CB5057">
      <w:pPr>
        <w:jc w:val="center"/>
        <w:rPr>
          <w:color w:val="000000"/>
        </w:rPr>
      </w:pPr>
    </w:p>
    <w:p w:rsidR="00CB5057" w:rsidRPr="00CB5057" w:rsidRDefault="00CB5057" w:rsidP="00CB5057">
      <w:pPr>
        <w:jc w:val="center"/>
        <w:rPr>
          <w:b/>
        </w:rPr>
      </w:pPr>
      <w:r w:rsidRPr="00CB5057">
        <w:rPr>
          <w:b/>
          <w:color w:val="000000"/>
        </w:rPr>
        <w:t xml:space="preserve">§1.  </w:t>
      </w:r>
      <w:r w:rsidRPr="00CB5057">
        <w:rPr>
          <w:b/>
        </w:rPr>
        <w:t>Жилые  зоны (Ж)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17.  Зона застройки индивидуальными  жилыми домами (Ж-1)</w:t>
      </w:r>
    </w:p>
    <w:p w:rsidR="00CB5057" w:rsidRPr="00CB5057" w:rsidRDefault="00CB5057" w:rsidP="00CB5057">
      <w:r w:rsidRPr="00CB5057">
        <w:t xml:space="preserve">Зона предназначена для  низкоплотной застройки индивидуальными жилыми домами с размещением объектов социального и культурно-бытового обслуживания населения, преимущественно местного значения,  необходимых </w:t>
      </w:r>
      <w:bookmarkStart w:id="0" w:name="_GoBack"/>
      <w:bookmarkEnd w:id="0"/>
      <w:r w:rsidRPr="00CB5057">
        <w:t>объектов инженерной и транспортной инфраструктур.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индивидуальные жилые дома с приусадебными земельными участками;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блокированные двухквартирные жилые дома с приусадебными земельными участками;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отдельно стоящие жилые дома коттеджного типа на одну семью в 1-3 этажа с придомовыми участками;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отдельно стоящие, пристроенные хозяйственные постройки на прилегающих к жилым домам земельных участках;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детские дошкольные учреждения;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школы общеобразовательные;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центры детского творчества,  музыкальные школы, детско-юношеские спортивные школы</w:t>
      </w:r>
      <w:r w:rsidRPr="00CB5057">
        <w:rPr>
          <w:color w:val="0000FF"/>
        </w:rPr>
        <w:t xml:space="preserve">, </w:t>
      </w:r>
      <w:r w:rsidRPr="00CB5057">
        <w:t>спортплощадки;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амбулаторно-поликлинические учреждения;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пункты оказания первой медицинской помощи;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аптеки;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молочные кухни, раздаточные пункты молочных кухонь;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спортивные залы, физкультурно-оздоровительные клубы, фитнесс клубы, бассейны;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магазины продовольственных, промышленных и смешанных товаров</w:t>
      </w:r>
      <w:r w:rsidRPr="00CB5057">
        <w:rPr>
          <w:color w:val="0000FF"/>
        </w:rPr>
        <w:t xml:space="preserve">, </w:t>
      </w:r>
      <w:r w:rsidRPr="00CB5057">
        <w:t>торговой площадью до 100 м</w:t>
      </w:r>
      <w:proofErr w:type="gramStart"/>
      <w:r w:rsidRPr="00CB5057">
        <w:rPr>
          <w:vertAlign w:val="superscript"/>
        </w:rPr>
        <w:t>2</w:t>
      </w:r>
      <w:proofErr w:type="gramEnd"/>
      <w:r w:rsidRPr="00CB5057">
        <w:t xml:space="preserve">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магазины-кулинарии, магазины-пекарни;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бытового обслуживания;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общественного питания;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отделения и пункты почтовой связи, телеграфной связи, переговорные пункты;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библиотеки, информационные центры, компьютерные центры, интернет-кафе;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дома культуры, кинотеатры, клубы по интересам, центры общения и досуговых занятий;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отделения, участковые пункты полиции;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стоянки для индивидуальных легковых</w:t>
      </w:r>
      <w:r w:rsidRPr="00CB5057">
        <w:rPr>
          <w:color w:val="0000FF"/>
        </w:rPr>
        <w:t xml:space="preserve"> </w:t>
      </w:r>
      <w:r w:rsidRPr="00CB5057">
        <w:t>автомобилей, в соответствии с градостроительными нормативами и санитарными нормами и правилами,  надземные открытого и закрытого типов;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трансформаторные подстанции, центральные тепловые пункты, локальные котельные, насосные станции, канализационные насосные станции, автоматические телефонные станции;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здания и помещения жилищно-эксплуатационных и аварийно-диспетчерских служб;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скверы, бульвары, набережные.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многоквартирные жилые дома в 2-4 этажа;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блокированные жилые дома в 2-4 этажа;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блокированные жилые дома в 1-3 этажа с придомовыми участками;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lastRenderedPageBreak/>
        <w:t>дома-интернаты для престарелых и инвалидов, детские дома;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общественные  здания административного назначения;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офисы;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учреждения социальной защиты;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гостиницы;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здания филиалов и отделения банков и страховых компаний;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бани, сауны;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культовые 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временные торговые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учреждения жилищно-коммунального хозяйства, МЧС;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индивидуальной трудовой деятельности;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proofErr w:type="spellStart"/>
      <w:r w:rsidRPr="00CB5057">
        <w:t>ветличебницы</w:t>
      </w:r>
      <w:proofErr w:type="spellEnd"/>
      <w:r w:rsidRPr="00CB5057">
        <w:t xml:space="preserve"> без постоянного содержания животных;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детские площадки, площадки для отдыха, занятий физкультурой с элементами озеленения;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площадки для выгула собак;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хозяйственные площадки;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площадки для мусоросборников;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индивидуальные гаражи на придомовом участке на 1-2 </w:t>
      </w:r>
      <w:proofErr w:type="gramStart"/>
      <w:r w:rsidRPr="00CB5057">
        <w:t>легковых</w:t>
      </w:r>
      <w:proofErr w:type="gramEnd"/>
      <w:r w:rsidRPr="00CB5057">
        <w:t xml:space="preserve"> автомобиля;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встроенный в жилой дом гараж на 1-2 </w:t>
      </w:r>
      <w:proofErr w:type="gramStart"/>
      <w:r w:rsidRPr="00CB5057">
        <w:t>легковых</w:t>
      </w:r>
      <w:proofErr w:type="gramEnd"/>
      <w:r w:rsidRPr="00CB5057">
        <w:t xml:space="preserve"> автомобиля;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гостевые автостоянки;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индивидуальные резервуары для хранения воды, скважины для забора воды, индивидуальные колодцы;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коммунальные объекты,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благоустройства и озеленения территории, средства визуальной информации;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ограждения вдоль улиц, ограждения между земельными участками, прилегающими к жилым домам и иным разрешенным объектам</w:t>
      </w:r>
      <w:r w:rsidRPr="00CB5057">
        <w:rPr>
          <w:color w:val="0000FF"/>
        </w:rPr>
        <w:t>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 xml:space="preserve">сады, огороды, теплицы, оранжереи;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  <w:rPr>
          <w:color w:val="0000FF"/>
        </w:rPr>
      </w:pPr>
      <w:r w:rsidRPr="00CB5057">
        <w:t>временные сооружения для обслуживания населения (киоски, павильоны и т.п.).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Примечание: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– вспомогательные строения, за исключением автостоянок, размещать со стороны улиц не допускается;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 xml:space="preserve">– размещение выгребов местной канализации за пределами земельных участков индивидуальной жилой застройки не допускается.    </w:t>
      </w:r>
    </w:p>
    <w:p w:rsidR="00CB5057" w:rsidRPr="00CB5057" w:rsidRDefault="00CB5057" w:rsidP="00CB5057">
      <w:pPr>
        <w:keepNext/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keepNext/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7"/>
      </w:tblGrid>
      <w:tr w:rsidR="00CB5057" w:rsidRPr="00CB5057" w:rsidTr="00DF3408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B5057">
              <w:rPr>
                <w:b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nil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CB5057" w:rsidRPr="00CB5057" w:rsidTr="00DF3408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B5057">
              <w:t>минимальный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CB5057">
              <w:t>0,0</w:t>
            </w:r>
            <w:r w:rsidRPr="00CB5057">
              <w:rPr>
                <w:lang w:val="en-US"/>
              </w:rPr>
              <w:t>3</w:t>
            </w:r>
            <w:r w:rsidRPr="00CB5057">
              <w:t xml:space="preserve"> га</w:t>
            </w:r>
          </w:p>
        </w:tc>
      </w:tr>
      <w:tr w:rsidR="00CB5057" w:rsidRPr="00CB5057" w:rsidTr="00DF3408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B5057">
              <w:t>максимальный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CB5057">
              <w:rPr>
                <w:lang w:val="en-US"/>
              </w:rPr>
              <w:t xml:space="preserve">0.25 </w:t>
            </w:r>
            <w:r w:rsidRPr="00CB5057">
              <w:t>га</w:t>
            </w:r>
          </w:p>
        </w:tc>
      </w:tr>
      <w:tr w:rsidR="00CB5057" w:rsidRPr="00CB5057" w:rsidTr="00DF3408">
        <w:trPr>
          <w:trHeight w:val="819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B5057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CB5057" w:rsidRPr="00CB5057" w:rsidTr="00DF3408">
        <w:trPr>
          <w:trHeight w:val="171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5 м</w:t>
            </w:r>
          </w:p>
        </w:tc>
      </w:tr>
      <w:tr w:rsidR="00CB5057" w:rsidRPr="00CB5057" w:rsidTr="00DF3408">
        <w:trPr>
          <w:trHeight w:val="171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176"/>
            </w:pPr>
            <w:r w:rsidRPr="00CB5057">
              <w:t xml:space="preserve">от усадебного, </w:t>
            </w:r>
            <w:proofErr w:type="gramStart"/>
            <w:r w:rsidRPr="00CB5057">
              <w:t>одно-двухквартирного</w:t>
            </w:r>
            <w:proofErr w:type="gramEnd"/>
            <w:r w:rsidRPr="00CB5057">
              <w:t xml:space="preserve"> и блокированного дома 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3 м</w:t>
            </w:r>
          </w:p>
        </w:tc>
      </w:tr>
      <w:tr w:rsidR="00CB5057" w:rsidRPr="00CB5057" w:rsidTr="00DF3408">
        <w:trPr>
          <w:trHeight w:val="288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   постройки для содержания скота и птицы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1417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4 м</w:t>
            </w:r>
          </w:p>
        </w:tc>
      </w:tr>
      <w:tr w:rsidR="00CB5057" w:rsidRPr="00CB5057" w:rsidTr="00DF3408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lastRenderedPageBreak/>
              <w:t xml:space="preserve">  от других построек (бани, гаражи и др.</w:t>
            </w:r>
            <w:proofErr w:type="gramStart"/>
            <w:r w:rsidRPr="00CB5057">
              <w:t>)д</w:t>
            </w:r>
            <w:proofErr w:type="gramEnd"/>
            <w:r w:rsidRPr="00CB5057">
              <w:t xml:space="preserve">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1417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1 м</w:t>
            </w:r>
          </w:p>
        </w:tc>
      </w:tr>
      <w:tr w:rsidR="00CB5057" w:rsidRPr="00CB5057" w:rsidTr="00DF3408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стволов высокорослых деревьев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1417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4 м</w:t>
            </w:r>
          </w:p>
        </w:tc>
      </w:tr>
      <w:tr w:rsidR="00CB5057" w:rsidRPr="00CB5057" w:rsidTr="00DF3408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стволов среднерослых деревьев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1417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2 м</w:t>
            </w:r>
          </w:p>
        </w:tc>
      </w:tr>
      <w:tr w:rsidR="00CB5057" w:rsidRPr="00CB5057" w:rsidTr="00DF3408">
        <w:trPr>
          <w:trHeight w:val="530"/>
        </w:trPr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B5057">
              <w:t xml:space="preserve">  от кустарников до границы соседнего </w:t>
            </w:r>
            <w:proofErr w:type="spellStart"/>
            <w:r w:rsidRPr="00CB5057">
              <w:t>приквартирного</w:t>
            </w:r>
            <w:proofErr w:type="spellEnd"/>
            <w:r w:rsidRPr="00CB5057">
              <w:t xml:space="preserve"> участка </w:t>
            </w:r>
          </w:p>
        </w:tc>
        <w:tc>
          <w:tcPr>
            <w:tcW w:w="1417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1 м</w:t>
            </w:r>
          </w:p>
        </w:tc>
      </w:tr>
      <w:tr w:rsidR="00CB5057" w:rsidRPr="00CB5057" w:rsidTr="00DF3408">
        <w:tc>
          <w:tcPr>
            <w:tcW w:w="8931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B5057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не более 3 этажей</w:t>
            </w:r>
          </w:p>
        </w:tc>
      </w:tr>
      <w:tr w:rsidR="00CB5057" w:rsidRPr="00CB5057" w:rsidTr="00DF3408">
        <w:trPr>
          <w:trHeight w:val="812"/>
        </w:trPr>
        <w:tc>
          <w:tcPr>
            <w:tcW w:w="8931" w:type="dxa"/>
            <w:tcBorders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B5057">
              <w:rPr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5057" w:rsidRPr="00CB5057" w:rsidRDefault="00CB5057" w:rsidP="00CB50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B5057">
              <w:t>50 %</w:t>
            </w:r>
          </w:p>
        </w:tc>
      </w:tr>
    </w:tbl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  <w:rPr>
          <w:b/>
          <w:lang w:val="en-US"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CB5057">
        <w:rPr>
          <w:b/>
        </w:rPr>
        <w:t>Статья 18.   Зона застройки малоэтажными  жилыми домами (Ж-2)</w:t>
      </w:r>
    </w:p>
    <w:p w:rsidR="00CB5057" w:rsidRPr="00CB5057" w:rsidRDefault="00CB5057" w:rsidP="00CB5057">
      <w:r w:rsidRPr="00CB5057">
        <w:t>Зона предназначена для размещения многоквартирных малоэтажных жилых домов  до 4 этажей (включительно) с размещением объектов социального и культурно-бытового обслуживания населения, необходимых объектов инженерной и транспортной инфраструктур.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многоквартирные  малоэтажные жилые дома, том числе со встроенными или встроено-пристроенными помещениями общественного назначения и автостоянками;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</w:pPr>
      <w:r w:rsidRPr="00CB5057">
        <w:t xml:space="preserve">          </w:t>
      </w:r>
      <w:proofErr w:type="gramStart"/>
      <w:r w:rsidRPr="00CB5057">
        <w:t>индивидуальные</w:t>
      </w:r>
      <w:proofErr w:type="gramEnd"/>
      <w:r w:rsidRPr="00CB5057">
        <w:t xml:space="preserve"> (одноквартирные) жилые дом;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строительство вдоль красных линий прилегающих улиц жилых зданий смешанного использования с размещением в нижних этажах объектов делового, культурно-просветительного и коммерческого назначения повседневного спроса (с отдельными входами со стороны улиц);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общежития, в том числе со встроенными или встроено-пристроенными: помещениями общественного назначения, помещениями общественного назначения и автостоянками;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детские сады, иные объекты дошкольного воспитания;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школы общеобразовательные;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центры детского творчества,  музыкальные школы, детско-юношеские спортивные школы;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амбулаторно-поликлинические учреждения;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пункты оказания первой медицинской помощи;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аптеки;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молочные кухни, раздаточные пункты молочных кухонь;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бытового обслуживания;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нотариальные конторы, юридические консультации;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отделения и пункты почтовой связи, телеграфной связи, переговорные пункты;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библиотеки, информационные центры, компьютерные центры, интернет-кафе;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спортивные залы, физкультурно-оздоровительные клубы, фитнесс клубы, бассейны;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спортивные сооружения для занятий настольными играми;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кафе, рестораны, столовые, закусочные, бары, кафетерии;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магазины продовольственных, промышленных и смешанных товаров;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магазины-кулинарии, магазины-пекарни;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дома культуры, кинотеатры, клубы по интересам, центры общения и досуговых занятий;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t>стоянки для индивидуальных автомобилей, в соответствии с градостроительными нормативами и санитарными нормами и правилами, надземные открытого и закрытого типов;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lastRenderedPageBreak/>
        <w:t>отделения, участковые пункты полиции;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трансформаторные подстанции, центральные тепловые пункты, локальные котельные, насосные станции, канализационные насосные станции, автоматические телефонные станции;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скверы, бульвары, набережные.</w:t>
      </w: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rPr>
          <w:i/>
          <w:color w:val="000000"/>
        </w:rPr>
      </w:pPr>
      <w:r w:rsidRPr="00CB5057">
        <w:t xml:space="preserve">многоквартирные  </w:t>
      </w:r>
      <w:proofErr w:type="spellStart"/>
      <w:r w:rsidRPr="00CB5057">
        <w:t>среднеэтажные</w:t>
      </w:r>
      <w:proofErr w:type="spellEnd"/>
      <w:r w:rsidRPr="00CB5057">
        <w:t xml:space="preserve"> и многоэтажные жилые дома;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дома-интернаты для престарелых и инвалидов, детские дома;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культовые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общественные  здания административного назначения;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бани, сауны;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здания филиалов и отделения банков и страховых компаний;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гостиницы;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общественные уборные;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станции технического обслуживания автомобилей, шиномонтажные мастерские, автомойки.</w:t>
      </w: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детские площадки, площадки для отдыха, занятий физкультурой с элементами озеленения;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хозяйственные площадки;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площадки для выгула собак;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подземные коллективные овощехранилища;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благоустройства и озеленения территории, фонтаны, малые архитектурные формы, скульптуры, средства визуальной информации;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коммунальные объекты,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ограждения вдоль улиц, ограждения между земельными участками, прилегающими к жилым домам и иным разрешенным объектам.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Ж-2  не подлежат установлению.</w:t>
      </w:r>
    </w:p>
    <w:p w:rsidR="00CB5057" w:rsidRPr="00CB5057" w:rsidRDefault="00CB5057" w:rsidP="00CB5057">
      <w:pPr>
        <w:rPr>
          <w:b/>
          <w:color w:val="000000"/>
        </w:rPr>
      </w:pPr>
    </w:p>
    <w:p w:rsidR="00CB5057" w:rsidRPr="00CB5057" w:rsidRDefault="00CB5057" w:rsidP="00CB5057">
      <w:pPr>
        <w:rPr>
          <w:b/>
          <w:color w:val="000000"/>
        </w:rPr>
      </w:pPr>
      <w:r w:rsidRPr="00CB5057">
        <w:rPr>
          <w:b/>
          <w:color w:val="000000"/>
        </w:rPr>
        <w:t>Статья 19.   Зона сезонного проживания (Ж-3)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Зона предназначена для развития существующих территорий, включающих сезонное жилье, с формированием на их основе жилых зон рекреационного типа для комфортного сезонного проживания, обеспеченных необходимой инженерной инфраструктурой, объектами социального и культурно-бытового обслуживания. Зона также предназначена для формирования условий для возможности круглогодичного проживания. 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 xml:space="preserve">Основные виды разрешенного использования: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жилые дома на садово-огородных и дачных земельных участках;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480"/>
        <w:outlineLvl w:val="1"/>
      </w:pPr>
      <w:r w:rsidRPr="00CB5057">
        <w:t xml:space="preserve">    жилые строения на садово-огородных и дачных земельных участках.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  <w:rPr>
          <w:b/>
          <w:i/>
        </w:rPr>
      </w:pPr>
      <w:r w:rsidRPr="00CB5057">
        <w:rPr>
          <w:b/>
          <w:i/>
        </w:rPr>
        <w:t xml:space="preserve">Условно разрешенные виды использования: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кафе, закусочные, бары;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магазины продовольственных, промышленных и смешанных товаров;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аптеки;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станции технического обслуживания, автомойки, шиномонтажные мастерские.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</w:pPr>
    </w:p>
    <w:p w:rsidR="00CB5057" w:rsidRPr="00CB5057" w:rsidRDefault="00CB5057" w:rsidP="00CB5057">
      <w:pPr>
        <w:rPr>
          <w:i/>
        </w:rPr>
      </w:pPr>
      <w:r w:rsidRPr="00CB5057">
        <w:rPr>
          <w:i/>
        </w:rPr>
        <w:t> </w:t>
      </w: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хозяйственные строения и сооружения;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встроенные,  встроенно-пристроенные, пристроенные и отдельно стоящие гаражи </w:t>
      </w:r>
      <w:r w:rsidRPr="00CB5057">
        <w:lastRenderedPageBreak/>
        <w:t>на дачных земельных участках;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открытые площадки, предназначенные для стоянки автомобилей;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спортивные площадки, площадки отдыха;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хозяйственные площадки;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коммунальные объекты,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объекты благоустройства и озеленения территории, фонтаны, малые архитектурные формы, скульптуры, средства визуальной информации;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сплошные или сквозные ограждения вдоль улиц, сквозные ограждения  между земельными участками.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  не подлежат установлению.</w:t>
      </w:r>
    </w:p>
    <w:p w:rsidR="00CB5057" w:rsidRPr="00CB5057" w:rsidRDefault="00CB5057" w:rsidP="00CB5057">
      <w:pPr>
        <w:rPr>
          <w:b/>
          <w:color w:val="000000"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  <w:color w:val="000000"/>
        </w:rPr>
        <w:t xml:space="preserve">§2.  </w:t>
      </w:r>
      <w:r w:rsidRPr="00CB5057">
        <w:rPr>
          <w:b/>
          <w:iCs/>
        </w:rPr>
        <w:t>Общественно-деловые зоны (ОД)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20. Зона делового, общественного и коммерческого назначения (ОД-1)</w:t>
      </w:r>
    </w:p>
    <w:p w:rsidR="00CB5057" w:rsidRPr="00CB5057" w:rsidRDefault="00CB5057" w:rsidP="00CB5057">
      <w:r w:rsidRPr="00CB5057">
        <w:t>Зоны развития существующих и преобразуемых территорий, предназначенных для размещения общественно-деловых объектов, с размещением объектов  социального и культурно-бытового обслуживания для обеспечения потребностей жителей указанных территорий, необходимых объектов инженерной и транспортной инфраструктур.</w:t>
      </w:r>
    </w:p>
    <w:p w:rsidR="00CB5057" w:rsidRPr="00CB5057" w:rsidRDefault="00CB5057" w:rsidP="00CB5057"/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организации и учреждения сферы управления;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кредитно-финансовые организации, офисы;</w:t>
      </w:r>
    </w:p>
    <w:p w:rsidR="00CB5057" w:rsidRPr="00CB5057" w:rsidRDefault="00CB5057" w:rsidP="00CB5057">
      <w:pPr>
        <w:rPr>
          <w:color w:val="000000"/>
        </w:rPr>
      </w:pPr>
      <w:r w:rsidRPr="00CB5057">
        <w:t>обменные пункты;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предприятия связи, почтамт;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здания и помещения агентств недвижимости;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суд, прокуратура, нотариальная  контора, юридическая  консультация;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гостиницы;</w:t>
      </w:r>
    </w:p>
    <w:p w:rsidR="00CB5057" w:rsidRPr="00CB5057" w:rsidRDefault="00CB5057" w:rsidP="00CB5057">
      <w:r w:rsidRPr="00CB5057">
        <w:t>ЗАГС, бюро ритуальных услуг;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объекты социальной защиты;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здания и помещения общественных организаций;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мемориальные комплексы, памятники истории и культуры;</w:t>
      </w:r>
    </w:p>
    <w:p w:rsidR="00CB5057" w:rsidRPr="00CB5057" w:rsidRDefault="00CB5057" w:rsidP="00CB5057">
      <w:pPr>
        <w:rPr>
          <w:color w:val="000000"/>
        </w:rPr>
      </w:pPr>
      <w:r w:rsidRPr="00CB5057">
        <w:t>культовые объекты;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строительство зданий смешанного использования с жилыми помещениями, имеющих самостоятельные выходы;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отделения и участковые пункты милиции;</w:t>
      </w:r>
    </w:p>
    <w:p w:rsidR="00CB5057" w:rsidRPr="00CB5057" w:rsidRDefault="00CB5057" w:rsidP="00CB5057">
      <w:r w:rsidRPr="00CB5057">
        <w:t>магазины продовольственных, промышленных и смешанных товаров, торговые комплексы, торговые центры;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временные павильоны розничной торговли и обслуживания населения;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открытые и крытые рынки;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учреждения культуры и искусства;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библиотеки, архивы, информационные центры;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объекты школьного и дошкольного образования;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выставочные павильоны, музеи, галереи;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зрелищные, просветительские и развлекательные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proofErr w:type="gramStart"/>
      <w:r w:rsidRPr="00CB5057">
        <w:t>дома быта, ателье, мастерские и салоны бытовых услуг, косметические салоны, парикмахерские, массажные кабинеты, фитнесс центры, банно-оздоровительные комплексы, бани, сауны;</w:t>
      </w:r>
      <w:proofErr w:type="gramEnd"/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столовые, рестораны, кафе, закусочные, бары, кафетерии;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больничные учреждения без специальных требований к размещению, в том числе, пункты оказания первой медицинской помощи, поликлиники, объекты общей врачебной </w:t>
      </w:r>
      <w:r w:rsidRPr="00CB5057">
        <w:lastRenderedPageBreak/>
        <w:t>практики;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аптеки;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ветеринарные поликлиники, станции без содержания животных;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спортивные залы, спортивные площадки, теннисные корты, бассейны;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пожарные депо;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озелененные территории общего пользования;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скверы, бульвары, набережные;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 стоянки для автомобилей надземные открытого и закрытого типов открытые площадки, предназначенные для стоянки автомобилей;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трансформаторные подстанции, центральные тепловые пункты, локальные котельные, насосные станции, канализационные насосные станции, автоматические телефонные станции;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многоквартирные </w:t>
      </w:r>
      <w:proofErr w:type="spellStart"/>
      <w:r w:rsidRPr="00CB5057">
        <w:t>среднеэтажные</w:t>
      </w:r>
      <w:proofErr w:type="spellEnd"/>
      <w:r w:rsidRPr="00CB5057">
        <w:t xml:space="preserve"> и многоэтажные жилые дома со встроенными или встроено-пристроенными помещениями общественного назначения, автостоянками;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общежития со встроенными или встроено-пристроенными помещениями общественного назначения, автостоянками.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многоквартирные жилые дома в 2-4 этажа;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автозаправочные станции;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станции технического обслуживания автомобилей, шиномонтажные мастерские, автомойки;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автостоянки для постоянного хранения индивидуальных легковых автомобилей.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помещения технического обслуживания: мастерские, ремонтные мастерские;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здания и помещения жилищно-эксплуатационных и аварийно-диспетчерских служб;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  <w:rPr>
          <w:i/>
          <w:color w:val="000000"/>
        </w:rPr>
      </w:pPr>
      <w:r w:rsidRPr="00CB5057">
        <w:t>встроенные и встроено-пристроенные помещения в жилые дома и общежития, не запрещенные строительными нормами и правилами;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коммунальные объекты и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общественные уборные;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объекты благоустройства территории, средства визуальной информации.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21. Зона учебно-образовательного назначения (ОД-2)</w:t>
      </w:r>
    </w:p>
    <w:p w:rsidR="00CB5057" w:rsidRPr="00CB5057" w:rsidRDefault="00CB5057" w:rsidP="00CB5057">
      <w:r w:rsidRPr="00CB5057">
        <w:t>Зона предназначена для</w:t>
      </w:r>
      <w:r w:rsidRPr="00CB5057">
        <w:rPr>
          <w:color w:val="000000"/>
        </w:rPr>
        <w:t xml:space="preserve"> размещения учреждений образования и воспитания в комплексе с сопутствующими объектами, обеспечивающими их функционирование и проведение досуга</w:t>
      </w:r>
      <w:r w:rsidRPr="00CB5057">
        <w:t xml:space="preserve">. 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jc w:val="left"/>
        <w:rPr>
          <w:color w:val="000000"/>
        </w:rPr>
      </w:pPr>
      <w:r w:rsidRPr="00CB5057">
        <w:rPr>
          <w:color w:val="000000"/>
        </w:rPr>
        <w:t>детские сады;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общеобразовательные школы;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учреждения среднего специального и профессионального образования</w:t>
      </w:r>
      <w:proofErr w:type="gramStart"/>
      <w:r w:rsidRPr="00CB5057">
        <w:t xml:space="preserve"> ;</w:t>
      </w:r>
      <w:proofErr w:type="gramEnd"/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учебно-производственные мастерские;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детские дома;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библиотеки;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компьютерные центры с интернет-кафе;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спортивные комплексы с крытыми помещениями и открытыми площадками.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r w:rsidRPr="00CB5057">
        <w:t>организации, учреждения,  управления;</w:t>
      </w:r>
    </w:p>
    <w:p w:rsidR="00CB5057" w:rsidRPr="00CB5057" w:rsidRDefault="00CB5057" w:rsidP="00CB5057">
      <w:r w:rsidRPr="00CB5057">
        <w:t>школы-интернаты;</w:t>
      </w:r>
    </w:p>
    <w:p w:rsidR="00CB5057" w:rsidRPr="00CB5057" w:rsidRDefault="00CB5057" w:rsidP="00CB5057">
      <w:r w:rsidRPr="00CB5057">
        <w:t>многопрофильные учреждения дополнительного образования;</w:t>
      </w:r>
    </w:p>
    <w:p w:rsidR="00CB5057" w:rsidRPr="00CB5057" w:rsidRDefault="00CB5057" w:rsidP="00CB5057">
      <w:r w:rsidRPr="00CB5057">
        <w:t xml:space="preserve">учреждения культуры и искусства; </w:t>
      </w:r>
    </w:p>
    <w:p w:rsidR="00CB5057" w:rsidRPr="00CB5057" w:rsidRDefault="00CB5057" w:rsidP="00CB5057">
      <w:r w:rsidRPr="00CB5057">
        <w:t>амбулаторно-поликлинические учреждения;</w:t>
      </w:r>
    </w:p>
    <w:p w:rsidR="00CB5057" w:rsidRPr="00CB5057" w:rsidRDefault="00CB5057" w:rsidP="00CB5057">
      <w:r w:rsidRPr="00CB5057">
        <w:t>магазины;</w:t>
      </w:r>
    </w:p>
    <w:p w:rsidR="00CB5057" w:rsidRPr="00CB5057" w:rsidRDefault="00CB5057" w:rsidP="00CB5057">
      <w:r w:rsidRPr="00CB5057">
        <w:t>временные торговые объекты;</w:t>
      </w:r>
    </w:p>
    <w:p w:rsidR="00CB5057" w:rsidRPr="00CB5057" w:rsidRDefault="00CB5057" w:rsidP="00CB5057">
      <w:r w:rsidRPr="00CB5057">
        <w:t>автостоянки для временного хранения индивидуальных легковых автомобилей.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ind w:left="709" w:firstLine="0"/>
      </w:pPr>
      <w:r w:rsidRPr="00CB5057">
        <w:t>общежития, связанные с производством и образованием;</w:t>
      </w:r>
    </w:p>
    <w:p w:rsidR="00CB5057" w:rsidRPr="00CB5057" w:rsidRDefault="00CB5057" w:rsidP="00CB5057">
      <w:pPr>
        <w:widowControl w:val="0"/>
        <w:ind w:left="709" w:firstLine="0"/>
      </w:pPr>
      <w:r w:rsidRPr="00CB5057">
        <w:t>жилые дома для преподавателей;</w:t>
      </w:r>
    </w:p>
    <w:p w:rsidR="00CB5057" w:rsidRPr="00CB5057" w:rsidRDefault="00CB5057" w:rsidP="00CB5057">
      <w:pPr>
        <w:ind w:left="709" w:firstLine="0"/>
      </w:pPr>
      <w:r w:rsidRPr="00CB5057">
        <w:t>аптеки;</w:t>
      </w:r>
    </w:p>
    <w:p w:rsidR="00CB5057" w:rsidRPr="00CB5057" w:rsidRDefault="00CB5057" w:rsidP="00CB5057">
      <w:pPr>
        <w:ind w:left="709" w:firstLine="0"/>
      </w:pPr>
      <w:r w:rsidRPr="00CB5057">
        <w:t>пункты оказания первой медицинской помощи;</w:t>
      </w:r>
    </w:p>
    <w:p w:rsidR="00CB5057" w:rsidRPr="00CB5057" w:rsidRDefault="00CB5057" w:rsidP="00CB5057">
      <w:pPr>
        <w:ind w:left="709" w:firstLine="0"/>
      </w:pPr>
      <w:r w:rsidRPr="00CB5057">
        <w:t>лектории;</w:t>
      </w:r>
    </w:p>
    <w:p w:rsidR="00CB5057" w:rsidRPr="00CB5057" w:rsidRDefault="00CB5057" w:rsidP="00CB5057">
      <w:pPr>
        <w:ind w:left="709" w:firstLine="0"/>
      </w:pPr>
      <w:r w:rsidRPr="00CB5057">
        <w:t>физкультурно-оздоровительные сооружения;</w:t>
      </w:r>
    </w:p>
    <w:p w:rsidR="00CB5057" w:rsidRPr="00CB5057" w:rsidRDefault="00CB5057" w:rsidP="00CB5057">
      <w:pPr>
        <w:ind w:left="709" w:firstLine="0"/>
      </w:pPr>
      <w:r w:rsidRPr="00CB5057">
        <w:t>предприятия общественного питания;</w:t>
      </w:r>
    </w:p>
    <w:p w:rsidR="00CB5057" w:rsidRPr="00CB5057" w:rsidRDefault="00CB5057" w:rsidP="00CB5057">
      <w:pPr>
        <w:ind w:left="709" w:firstLine="0"/>
      </w:pPr>
      <w:r w:rsidRPr="00CB5057">
        <w:t>гаражи ведомственных легковых автомобилей специального назначения.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ОД-2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22. Зона лечебно-оздоровительного назначения (ОД-3)</w:t>
      </w:r>
    </w:p>
    <w:p w:rsidR="00CB5057" w:rsidRPr="00CB5057" w:rsidRDefault="00CB5057" w:rsidP="00CB5057">
      <w:r w:rsidRPr="00CB5057">
        <w:t xml:space="preserve">Зона предназначена для размещения лечебных и лечебно-профилактических учреждений. 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больницы;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лечебные стационары;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диспансеры;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родильные дома;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станции скорой медицинской помощи;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пункты оказания первой медицинской помощи;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аптеки;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объекты учреждений социальной защиты;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поликлиники общего типа;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центры государственного санитарно-эпидемиологического надзора;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женские консультации;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молочные кухни;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детские поликлиники;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профилактории, санатории;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бульвары, скверы, элементы озеленения;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пруды, обводненные карьеры;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амбулатории;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центры и пункты переливания крови;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специализированные медицинские центры;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стоматологические поликлиники, консультативно-диагностические поликлиники, психотерапевтические поликлиники, физиотерапевтические поликлиники;</w:t>
      </w: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t xml:space="preserve">мини ТЭЦ, трансформаторные подстанции, распределительные подстанции, центральные тепловые пункты, котельные, насосные станции, канализационные насосные </w:t>
      </w:r>
      <w:r w:rsidRPr="00CB5057">
        <w:lastRenderedPageBreak/>
        <w:t xml:space="preserve">станции, очистные сооружения ливневой канализации, автоматические </w:t>
      </w:r>
      <w:r w:rsidRPr="00CB5057">
        <w:rPr>
          <w:i/>
          <w:color w:val="000000"/>
        </w:rPr>
        <w:t>телефонные станции.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специализированные магазины медицинской техники.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столовые, пищеблоки;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специализированные дома-интернаты для больных, нуждающихся в постоянном медицинском наблюдении;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интернаты и жилые дома для престарелых и инвалидов;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дома ветеранов;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спортивные залы, бассейны, спортивные площадки;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здания и помещения отделений связи, почтовых отделений, телефонных и телеграфных станций;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объекты благоустройства и озеленения территории, фонтаны, малые архитектурные формы, скульптуры, средства визуальной информации;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парки, скверы, бульвары;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коммунальные объекты, объекты инженерно-технического назначения, связанные с обслуживанием объектов, расположенных в данной территориальной зоне;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стоянки для автомобилей надземные открытого и закрытого типов, подземные автостоянки, автостоянки с пандусами (рампами) и механизированные автостоянки, открытые площадки, предназначенные для стоянки автомобилей;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культовые объекты.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ОД-3  не подлежат установлению.</w:t>
      </w:r>
    </w:p>
    <w:p w:rsidR="00CB5057" w:rsidRPr="00CB5057" w:rsidRDefault="00CB5057" w:rsidP="00CB5057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4"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§3.   Производственные зоны (П)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23.   Зона промышленно-производственного назначения  (П-1)</w:t>
      </w:r>
    </w:p>
    <w:p w:rsidR="00CB5057" w:rsidRPr="00CB5057" w:rsidRDefault="00CB5057" w:rsidP="00CB5057">
      <w:r w:rsidRPr="00CB5057">
        <w:rPr>
          <w:color w:val="000000"/>
        </w:rPr>
        <w:t xml:space="preserve">Зона  </w:t>
      </w:r>
      <w:r w:rsidRPr="00CB5057">
        <w:t>промышленно-производственного</w:t>
      </w:r>
      <w:r w:rsidRPr="00CB5057">
        <w:rPr>
          <w:color w:val="000000"/>
        </w:rPr>
        <w:t xml:space="preserve"> назначения,  предназначена </w:t>
      </w:r>
      <w:r w:rsidRPr="00CB5057">
        <w:t xml:space="preserve"> для размещения промышленных, коммунальных и складских объектов</w:t>
      </w:r>
      <w:r w:rsidRPr="00CB5057">
        <w:rPr>
          <w:iCs/>
        </w:rPr>
        <w:t xml:space="preserve"> </w:t>
      </w:r>
      <w:r w:rsidRPr="00CB5057">
        <w:rPr>
          <w:iCs/>
          <w:lang w:val="en-US"/>
        </w:rPr>
        <w:t>IV</w:t>
      </w:r>
      <w:r w:rsidRPr="00CB5057">
        <w:rPr>
          <w:iCs/>
        </w:rPr>
        <w:t xml:space="preserve"> класса  </w:t>
      </w:r>
      <w:r w:rsidRPr="00CB5057">
        <w:t>вредности и ниже, обеспечивающих её  функционирование, с включением  объектов инженерной инфраструктуры.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намечаемого к строительству объекта.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промышленные предприятия и коммунально-складские организации IV классов вредности;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промышленные предприятия и коммунально-складские организации V классов вредности;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складского назначения IV- V классов вредности;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оптовые базы и склады;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сооружения для хранения транспортных средств;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автосервиса;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трансформаторные подстанции, распределительные подстанции, центральные тепловые пункты, котельные, насосные станции, канализационные насосные станции, очистные сооружения ливневой канализации, автоматические телефонные станции.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общежития;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lastRenderedPageBreak/>
        <w:t>гостиницы, мотели;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профессиональные училища, техникумы;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центры повышения квалификации;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отдельно стоящие объекты бытового обслуживания;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поликлиники;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спортивно-оздоровительные сооружения.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разрешённого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пожарные депо, объекты пожарной охраны;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бани, прачечные;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магазины продовольственных, промышленных и смешанных товаров;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кафе, столовые, рестораны, бары, закусочные, буфеты;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общественные здания административного назначения;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бульвары, скверы;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административно-хозяйственные, деловые и общественные учреждения и организации;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административно-хозяйственные и общественные учреждения и организации локального значения;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офисы и представительства;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судебные и юридические органы;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многофункциональные деловые и обслуживающие здания;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кредитно-финансовые учреждения;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спортивно-оздоровительные сооружения для работников предприятий;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конфессиональные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проектные, научно-исследовательские и изыскательские организации;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пункты оказания первой медицинской помощи;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предприятия, магазины оптовой и мелкооптовой торговли;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рынки промышленных товаров;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крупные торговые комплексы;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торгово-выставочные комплексы;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магазины;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временные торговые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общественного питания;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бытового обслуживания;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объекты благоустройства и озеленения территории, фонтаны, малые архитектурные формы, скульптуры, средства визуальной информации;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учреждения жилищно-коммунального хозяйства;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отдельно-стоящие УВД, РОВД, отделы ГИБДД, военные комиссариаты;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отделения, участковые пункты милиции;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пожарные части;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ветлечебницы.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П-1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24.  Зона коммунально-складского назначения</w:t>
      </w:r>
      <w:r w:rsidRPr="00CB5057">
        <w:rPr>
          <w:b/>
          <w:iCs/>
        </w:rPr>
        <w:t xml:space="preserve">  </w:t>
      </w:r>
      <w:r w:rsidRPr="00CB5057">
        <w:rPr>
          <w:b/>
        </w:rPr>
        <w:t>(П-2)</w:t>
      </w:r>
    </w:p>
    <w:p w:rsidR="00CB5057" w:rsidRPr="00CB5057" w:rsidRDefault="00CB5057" w:rsidP="00CB5057">
      <w:r w:rsidRPr="00CB5057">
        <w:rPr>
          <w:color w:val="000000"/>
        </w:rPr>
        <w:t xml:space="preserve">Зона  </w:t>
      </w:r>
      <w:r w:rsidRPr="00CB5057">
        <w:t>коммунально-складского</w:t>
      </w:r>
      <w:r w:rsidRPr="00CB5057">
        <w:rPr>
          <w:color w:val="000000"/>
        </w:rPr>
        <w:t xml:space="preserve"> назначения,  предназначена</w:t>
      </w:r>
      <w:r w:rsidRPr="00CB5057">
        <w:t xml:space="preserve"> для размещения коммунальных и складских объектов</w:t>
      </w:r>
      <w:r w:rsidRPr="00CB5057">
        <w:rPr>
          <w:iCs/>
        </w:rPr>
        <w:t xml:space="preserve"> </w:t>
      </w:r>
      <w:r w:rsidRPr="00CB5057">
        <w:rPr>
          <w:iCs/>
          <w:lang w:val="en-US"/>
        </w:rPr>
        <w:t>V</w:t>
      </w:r>
      <w:r w:rsidRPr="00CB5057">
        <w:rPr>
          <w:iCs/>
        </w:rPr>
        <w:t xml:space="preserve"> класса  </w:t>
      </w:r>
      <w:r w:rsidRPr="00CB5057">
        <w:t>вредности, с включением  объектов инженерной инфраструктуры.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lastRenderedPageBreak/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коммунально-складские организации V классов вредности;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складского назначения V классов вредности;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оптовые базы и склады;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сооружения для хранения транспортных средств;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автосервиса;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гаражи боксового типа;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многоэтажные  и подземные  гаражи;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трансформаторные подстанции, распределительные подстанции, центральные тепловые пункты, котельные, насосные станции, канализационные насосные станции, очистные сооружения ливневой канализации, автоматические телефонные станции;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пожарные депо, объекты пожарной охраны;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бани, прачечные;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магазины продовольственных, промышленных и смешанных товаров;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кафе, столовые, рестораны, бары, закусочные, буфеты;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общественные здания административного назначения;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бульвары, скверы.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общежития;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гостиницы, мотели;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профессиональные училища, техникумы;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центры повышения квалификации;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отдельно стоящие объекты бытового обслуживания;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поликлиники;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спортивно-оздоровительные сооружения.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разрешённого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административно-хозяйственные, деловые и общественные учреждения и организации;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административно-хозяйственные и общественные учреждения и организации локального значения;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офисы и представительства;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судебные и юридические органы;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многофункциональные деловые и обслуживающие здания;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кредитно-финансовые учреждения;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здания управления, конструкторские бюро, учебные заведения, поликлиники,  научно-исследовательские лаборатории, связанные с обслуживанием предприятий;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спортивно-оздоровительные сооружения для работников предприятий;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конфессиональные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проектные, научно-исследовательские и изыскательские организации;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пункты оказания первой медицинской помощи;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предприятия, магазины оптовой и мелкооптовой торговли;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рынки промышленных товаров;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крупные торговые комплексы;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торгово-выставочные комплексы;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магазины;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временные торговые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общественного питания;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бытового обслуживания;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объекты благоустройства и озеленения территории, фонтаны, малые архитектурные формы, скульптуры, средства визуальной информации;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учреждения жилищно-коммунального хозяйства;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отдельно-стоящие УВД, РОВД, отделы ГИБДД, военные комиссариаты;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lastRenderedPageBreak/>
        <w:t>отделения, участковые пункты милиции;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пожарные части;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ветлечебницы.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П-2  не подлежат установлению.</w:t>
      </w:r>
    </w:p>
    <w:p w:rsidR="00CB5057" w:rsidRPr="00CB5057" w:rsidRDefault="00CB5057" w:rsidP="00CB5057"/>
    <w:p w:rsidR="00CB5057" w:rsidRPr="00CB5057" w:rsidRDefault="00CB5057" w:rsidP="00CB5057">
      <w:pPr>
        <w:rPr>
          <w:b/>
        </w:rPr>
      </w:pPr>
      <w:r w:rsidRPr="00CB5057">
        <w:rPr>
          <w:b/>
        </w:rPr>
        <w:t>§4. Зоны инженерной и транспортной инфраструктур (</w:t>
      </w:r>
      <w:proofErr w:type="gramStart"/>
      <w:r w:rsidRPr="00CB5057">
        <w:rPr>
          <w:b/>
        </w:rPr>
        <w:t>ИТ</w:t>
      </w:r>
      <w:proofErr w:type="gramEnd"/>
      <w:r w:rsidRPr="00CB5057">
        <w:rPr>
          <w:b/>
        </w:rPr>
        <w:t>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25.   Зона общего пользования (улично-дорожная сеть) (ИТ-1)</w:t>
      </w:r>
    </w:p>
    <w:p w:rsidR="00CB5057" w:rsidRPr="00CB5057" w:rsidRDefault="00CB5057" w:rsidP="00CB5057">
      <w:pPr>
        <w:rPr>
          <w:color w:val="000000"/>
        </w:rPr>
      </w:pPr>
      <w:r w:rsidRPr="00CB5057">
        <w:rPr>
          <w:color w:val="000000"/>
        </w:rPr>
        <w:t xml:space="preserve">Зона </w:t>
      </w:r>
      <w:proofErr w:type="gramStart"/>
      <w:r w:rsidRPr="00CB5057">
        <w:rPr>
          <w:color w:val="000000"/>
        </w:rPr>
        <w:t>представляет собой единую систему путей сообщения и обеспечивает</w:t>
      </w:r>
      <w:proofErr w:type="gramEnd"/>
      <w:r w:rsidRPr="00CB5057">
        <w:rPr>
          <w:color w:val="000000"/>
        </w:rPr>
        <w:t xml:space="preserve"> удобные транспортные связи,  как в пределах поселения, так и  с внешней территорией.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земляные полотна с проезжей частью, обочинами, тротуарами, велосипедными дорожками, системой водоотвода и другими техническими элементами улиц и дорог;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дорожно-транспортные сооружения (развязки, мосты, эстакады, путепроводы, тоннели);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конструктивные элементы дорожно-транспортных сооружений (опоры путепроводов, лестничные и пандусные сходы наземных пешеходных переходов, подземные пешеходные переходы);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остановочные площадки, расширения дороги, дублирующие участки дорог;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защитные сооружения;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пешеходные площади и площадки;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резервные полосы для расширения проезжей части улиц, дорог, тротуаров, и прокладки инженерных коммуникаций;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пешеходные переходы надземные и подземные;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бульвары, озелененная территория общего пользования;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посадочные площадки общественного транспорта, остановочные площадки и павильоны;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площадки для разворота и отстоя транспортных средств в начальных и конечных пунктах маршрута транспортных средств;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открытые площадки, предназначенные для стоянки автомобилей;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  <w:rPr>
          <w:strike/>
        </w:rPr>
      </w:pPr>
      <w:r w:rsidRPr="00CB5057">
        <w:t>подземные стоянки для автомобилей;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сооружения постов ГИБДД;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контрольно-пропускные пункты.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  <w:rPr>
          <w:strike/>
        </w:rPr>
      </w:pPr>
      <w:r w:rsidRPr="00CB5057">
        <w:t>автозаправочные станции, автомобильные газозаправочные станции;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объекты автомобильного и дорожного сервиса.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объекты дорожного хозяйства, необходимые для эксплуатации, содержания, строительства, реконструкции, ремонта, развития объектов автомобильного транспорта;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площадки для отстоя транспорта, разворотные площадки, диспетчерские пункты;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коммунальные объекты, объекты инженерно-технического назначения;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 xml:space="preserve">объекты благоустройства и озеленения территории, фонтаны, малые архитектурные формы, скульптуры, средства визуальной информации;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общественные уборные.</w:t>
      </w:r>
    </w:p>
    <w:p w:rsidR="00CB5057" w:rsidRPr="00CB5057" w:rsidRDefault="00CB5057" w:rsidP="00CB5057">
      <w:pPr>
        <w:contextualSpacing/>
        <w:rPr>
          <w:lang w:eastAsia="en-US"/>
        </w:rPr>
      </w:pPr>
      <w:r w:rsidRPr="00CB5057">
        <w:rPr>
          <w:i/>
          <w:lang w:eastAsia="en-US"/>
        </w:rPr>
        <w:t>Предельные размеры земельных участков и предельные параметры разрешенного строительного изменения объектов недвижимости</w:t>
      </w:r>
      <w:r w:rsidRPr="00CB5057">
        <w:rPr>
          <w:lang w:eastAsia="en-US"/>
        </w:rPr>
        <w:t>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определяются в соответствии с техническими регламентами, СНиП, санитарными нормами и правилами и другими нормативными документами;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lastRenderedPageBreak/>
        <w:t xml:space="preserve">требуемое количество </w:t>
      </w:r>
      <w:proofErr w:type="spellStart"/>
      <w:r w:rsidRPr="00CB5057">
        <w:t>машиномест</w:t>
      </w:r>
      <w:proofErr w:type="spellEnd"/>
      <w:r w:rsidRPr="00CB5057">
        <w:t xml:space="preserve"> для парковки легковых автомобилей на автостоянках и параметры элементов благоустройства на территории зоны </w:t>
      </w:r>
      <w:r w:rsidRPr="00CB5057">
        <w:rPr>
          <w:bCs/>
          <w:color w:val="000000"/>
        </w:rPr>
        <w:t xml:space="preserve">делового, общественного и коммерческого назначения </w:t>
      </w:r>
      <w:r w:rsidRPr="00CB5057">
        <w:t>определяется в соответствии с СНиП.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26. Зона объектов инженерной и транспортной инфраструктур (ИТ-2)</w:t>
      </w:r>
    </w:p>
    <w:p w:rsidR="00CB5057" w:rsidRPr="00CB5057" w:rsidRDefault="00CB5057" w:rsidP="00CB5057"/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Зона  размещения крупных объектов инженерной инфраструктуры,  сооружений и коммуникаций, автомобильного, речного, воздушного и трубопроводного транспорта, связи, инженерного оборудования, включая подземное пространство,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 Благоустройство и озеленение указанных территорий осуществляется за счет собственников, владельцев, пользователей этих коммуникаций (объектов).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ИТ-1  не подлежат установлению.</w:t>
      </w:r>
    </w:p>
    <w:p w:rsidR="00CB5057" w:rsidRPr="00CB5057" w:rsidRDefault="00CB5057" w:rsidP="00CB5057">
      <w:pPr>
        <w:rPr>
          <w:bCs/>
          <w:i/>
        </w:rPr>
      </w:pPr>
    </w:p>
    <w:p w:rsidR="00CB5057" w:rsidRPr="00CB5057" w:rsidRDefault="00CB5057" w:rsidP="00CB5057">
      <w:pPr>
        <w:rPr>
          <w:bCs/>
          <w:i/>
        </w:rPr>
      </w:pPr>
    </w:p>
    <w:p w:rsidR="00CB5057" w:rsidRPr="00CB5057" w:rsidRDefault="00CB5057" w:rsidP="00CB5057">
      <w:pPr>
        <w:rPr>
          <w:bCs/>
          <w:i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§5. Зоны рекреационного назначения (Р)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27. Зона природно-рекреационного назначения (Р-1)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Зона благоустроенных озелененных территорий с сохранением природных ландшафтов на всей территории поселения, предназначенная  для организации отдыха и досуга населения, с размещением необходимых объектов инженерной и транспортной инфраструктур.</w:t>
      </w:r>
    </w:p>
    <w:p w:rsidR="00CB5057" w:rsidRPr="00CB5057" w:rsidRDefault="00CB5057" w:rsidP="00CB5057">
      <w:pPr>
        <w:rPr>
          <w:i/>
        </w:rPr>
      </w:pPr>
    </w:p>
    <w:p w:rsidR="00CB5057" w:rsidRPr="00CB5057" w:rsidRDefault="00CB5057" w:rsidP="00CB5057">
      <w:pPr>
        <w:rPr>
          <w:i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зоны отдыха;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outlineLvl w:val="1"/>
      </w:pPr>
      <w:r w:rsidRPr="00CB5057">
        <w:t>дорожно-</w:t>
      </w:r>
      <w:proofErr w:type="spellStart"/>
      <w:r w:rsidRPr="00CB5057">
        <w:t>тропиночная</w:t>
      </w:r>
      <w:proofErr w:type="spellEnd"/>
      <w:r w:rsidRPr="00CB5057">
        <w:t xml:space="preserve"> сеть, лыжные трассы, велосипедные и беговые дорожки;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парки;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исторические и археологические парки;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культовые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спортивные парки;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парки аттракционов;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прочие тематические парки;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физкультурно-оздоровительные сооружения;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музеи;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выставочные залы, галереи;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мемориальные комплексы, памятные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информационные туристические центры;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детские площадки;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площадки для отдыха;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некапитальные вспомогательные строения и инфраструктура для отдыха;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 объекты благоустройства и озеленения территории, фонтаны, малые архитектурные формы, скульптуры, средства визуальной информации.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lastRenderedPageBreak/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учреждения здравоохранения;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учреждения социальной защиты;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зоопарки;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временные торговые объекты;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общественного питания;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базы проката спортивно-рекреационного инвентаря;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автостоянки для временного хранения индивидуальных легковых автомобилей открытого типа;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автостоянки для временного хранения туристических автобусов;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автосервиса.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CB5057">
        <w:rPr>
          <w:bCs/>
          <w:color w:val="000000"/>
        </w:rPr>
        <w:t xml:space="preserve">  пункты оказания первой медицинской помощи;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CB5057">
        <w:rPr>
          <w:bCs/>
          <w:color w:val="000000"/>
        </w:rPr>
        <w:t xml:space="preserve">  опорные пункты милиции;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площадки для выгула собак;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CB5057">
        <w:rPr>
          <w:bCs/>
          <w:color w:val="000000"/>
        </w:rPr>
        <w:t xml:space="preserve">  общественные уборные;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 xml:space="preserve">  гостевые автостоянки;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  коммунальные объекты, объекты инженерно-технического назначения, связанные с обслуживанием объектов, расположенных в данной территориальной зоне.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Р-1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28.   Зона отдыха и оздоровления (Р-2)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Зона озелененных территорий предназначена для размещения учреждений отдыха и туризма, оздоровительных учреждений и предприятий для обслуживания лечащихся и отдыхающих.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санатории (без туберкулезных);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санатории-профилактории;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санаторные детские лагеря;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дома отдыха (пансионаты);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базы отдыха предприятий и организаций;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молодежные лагеря;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курортные гостиницы;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туристические гостиницы;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туристические базы;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мотели;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кемпинги;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t>физкультурно-спортивные сооружения.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автостоянки для временного хранения индивидуальных легковых автомобилей открытого типа;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автостоянки для временного хранения туристических автобусов;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автосервиса.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CB5057">
        <w:rPr>
          <w:bCs/>
          <w:color w:val="000000"/>
        </w:rPr>
        <w:t xml:space="preserve">  пункты оказания первой медицинской помощи;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CB5057">
        <w:rPr>
          <w:bCs/>
          <w:color w:val="000000"/>
        </w:rPr>
        <w:t xml:space="preserve">  опорные пункты милиции;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  <w:r w:rsidRPr="00CB5057">
        <w:rPr>
          <w:color w:val="000000"/>
        </w:rPr>
        <w:lastRenderedPageBreak/>
        <w:t xml:space="preserve">  гостевые автостоянки;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  коммунальные объекты, объекты инженерно-технического назначения, связанные с обслуживанием объектов, расположенных в данной территориальной зоне.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Р-2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29. Зона спортивно-рекреационного назначения (Р-3)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Зона предназначена  для размещения спортивных сооружений, а также обслуживающих объектов, вспомогательных по отношению к  основному назначению зоны 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ind w:left="408" w:firstLine="0"/>
      </w:pPr>
      <w:r w:rsidRPr="00CB5057">
        <w:t>спортивно-зрелищные сооружения;</w:t>
      </w:r>
    </w:p>
    <w:p w:rsidR="00CB5057" w:rsidRPr="00CB5057" w:rsidRDefault="00CB5057" w:rsidP="00CB5057">
      <w:pPr>
        <w:ind w:left="408" w:firstLine="0"/>
      </w:pPr>
      <w:r w:rsidRPr="00CB5057">
        <w:t>физкультурно-оздоровительные сооружения;</w:t>
      </w:r>
    </w:p>
    <w:p w:rsidR="00CB5057" w:rsidRPr="00CB5057" w:rsidRDefault="00CB5057" w:rsidP="00CB5057">
      <w:pPr>
        <w:ind w:left="408" w:firstLine="0"/>
      </w:pPr>
      <w:r w:rsidRPr="00CB5057">
        <w:t>специальные спортивно-развлекательные сооружения.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ind w:left="408" w:firstLine="0"/>
      </w:pPr>
      <w:r w:rsidRPr="00CB5057">
        <w:t>организации, учреждения,  управления;</w:t>
      </w:r>
    </w:p>
    <w:p w:rsidR="00CB5057" w:rsidRPr="00CB5057" w:rsidRDefault="00CB5057" w:rsidP="00CB5057">
      <w:pPr>
        <w:ind w:left="408" w:firstLine="0"/>
      </w:pPr>
      <w:r w:rsidRPr="00CB5057">
        <w:t>магазины;</w:t>
      </w:r>
    </w:p>
    <w:p w:rsidR="00CB5057" w:rsidRPr="00CB5057" w:rsidRDefault="00CB5057" w:rsidP="00CB5057">
      <w:pPr>
        <w:ind w:left="408" w:firstLine="0"/>
      </w:pPr>
      <w:r w:rsidRPr="00CB5057">
        <w:t>торгово-выставочные комплексы;</w:t>
      </w:r>
    </w:p>
    <w:p w:rsidR="00CB5057" w:rsidRPr="00CB5057" w:rsidRDefault="00CB5057" w:rsidP="00CB5057">
      <w:pPr>
        <w:ind w:left="408" w:firstLine="0"/>
      </w:pPr>
      <w:r w:rsidRPr="00CB5057">
        <w:t>временные торговые объекты.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ind w:left="408" w:firstLine="0"/>
      </w:pPr>
      <w:r w:rsidRPr="00CB5057">
        <w:t>аптеки;</w:t>
      </w:r>
    </w:p>
    <w:p w:rsidR="00CB5057" w:rsidRPr="00CB5057" w:rsidRDefault="00CB5057" w:rsidP="00CB5057">
      <w:pPr>
        <w:ind w:left="408" w:firstLine="0"/>
      </w:pPr>
      <w:r w:rsidRPr="00CB5057">
        <w:t>пункты оказания первой медицинской помощи;</w:t>
      </w:r>
    </w:p>
    <w:p w:rsidR="00CB5057" w:rsidRPr="00CB5057" w:rsidRDefault="00CB5057" w:rsidP="00CB5057">
      <w:pPr>
        <w:ind w:left="408" w:firstLine="0"/>
      </w:pPr>
      <w:r w:rsidRPr="00CB5057">
        <w:t>объекты бытового обслуживания;</w:t>
      </w:r>
    </w:p>
    <w:p w:rsidR="00CB5057" w:rsidRPr="00CB5057" w:rsidRDefault="00CB5057" w:rsidP="00CB5057">
      <w:pPr>
        <w:ind w:left="408" w:firstLine="0"/>
      </w:pPr>
      <w:r w:rsidRPr="00CB5057">
        <w:t>отделения, участковые пункты милиции;</w:t>
      </w:r>
    </w:p>
    <w:p w:rsidR="00CB5057" w:rsidRPr="00CB5057" w:rsidRDefault="00CB5057" w:rsidP="00CB5057">
      <w:pPr>
        <w:ind w:left="408" w:firstLine="0"/>
      </w:pPr>
      <w:r w:rsidRPr="00CB5057">
        <w:t>предприятия общественного питания;</w:t>
      </w:r>
    </w:p>
    <w:p w:rsidR="00CB5057" w:rsidRPr="00CB5057" w:rsidRDefault="00CB5057" w:rsidP="00CB5057">
      <w:pPr>
        <w:ind w:left="408" w:firstLine="0"/>
      </w:pPr>
      <w:r w:rsidRPr="00CB5057">
        <w:t>автостоянки для временного хранения индивидуальных легковых автомобилей:</w:t>
      </w:r>
    </w:p>
    <w:p w:rsidR="00CB5057" w:rsidRPr="00CB5057" w:rsidRDefault="00CB5057" w:rsidP="00CB5057">
      <w:pPr>
        <w:widowControl w:val="0"/>
        <w:numPr>
          <w:ilvl w:val="0"/>
          <w:numId w:val="27"/>
        </w:numPr>
        <w:tabs>
          <w:tab w:val="num" w:pos="1128"/>
        </w:tabs>
        <w:autoSpaceDE w:val="0"/>
        <w:autoSpaceDN w:val="0"/>
        <w:adjustRightInd w:val="0"/>
        <w:ind w:left="1128"/>
      </w:pPr>
      <w:r w:rsidRPr="00CB5057">
        <w:t>открытые;</w:t>
      </w:r>
    </w:p>
    <w:p w:rsidR="00CB5057" w:rsidRPr="00CB5057" w:rsidRDefault="00CB5057" w:rsidP="00CB5057">
      <w:pPr>
        <w:widowControl w:val="0"/>
        <w:numPr>
          <w:ilvl w:val="0"/>
          <w:numId w:val="27"/>
        </w:numPr>
        <w:tabs>
          <w:tab w:val="num" w:pos="1128"/>
        </w:tabs>
        <w:autoSpaceDE w:val="0"/>
        <w:autoSpaceDN w:val="0"/>
        <w:adjustRightInd w:val="0"/>
        <w:ind w:left="1128"/>
      </w:pPr>
      <w:r w:rsidRPr="00CB5057">
        <w:t>подземные и полуподземные.</w:t>
      </w:r>
    </w:p>
    <w:p w:rsidR="00CB5057" w:rsidRPr="00CB5057" w:rsidRDefault="00CB5057" w:rsidP="00CB5057">
      <w:pPr>
        <w:ind w:left="1128" w:firstLine="0"/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Р-3  не подлежат установлению.</w:t>
      </w:r>
    </w:p>
    <w:p w:rsidR="00CB5057" w:rsidRPr="00CB5057" w:rsidRDefault="00CB5057" w:rsidP="00CB5057">
      <w:pPr>
        <w:jc w:val="center"/>
        <w:rPr>
          <w:b/>
          <w:color w:val="000000"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30. Зона озеленения специального назначения (Р-4)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color w:val="000000"/>
        </w:rPr>
      </w:pPr>
    </w:p>
    <w:p w:rsidR="00CB5057" w:rsidRPr="00CB5057" w:rsidRDefault="00CB5057" w:rsidP="00CB5057">
      <w:r w:rsidRPr="00CB5057">
        <w:t xml:space="preserve">Зона предназначена для организации лесополос, выполняющих  </w:t>
      </w:r>
      <w:proofErr w:type="spellStart"/>
      <w:r w:rsidRPr="00CB5057">
        <w:t>ветр</w:t>
      </w:r>
      <w:proofErr w:type="gramStart"/>
      <w:r w:rsidRPr="00CB5057">
        <w:t>о</w:t>
      </w:r>
      <w:proofErr w:type="spellEnd"/>
      <w:r w:rsidRPr="00CB5057">
        <w:t>-</w:t>
      </w:r>
      <w:proofErr w:type="gramEnd"/>
      <w:r w:rsidRPr="00CB5057">
        <w:t xml:space="preserve"> и снегозащитные функции, благоустройства санитарно-защитных зон.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Р-4  не подлежат установлению.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</w:rPr>
      </w:pPr>
      <w:r w:rsidRPr="00CB5057">
        <w:rPr>
          <w:b/>
        </w:rPr>
        <w:t>Статья 31. Зона закрытого кладбища (Р-5)</w:t>
      </w:r>
    </w:p>
    <w:p w:rsidR="00CB5057" w:rsidRPr="00CB5057" w:rsidRDefault="00CB5057" w:rsidP="00CB5057">
      <w:pPr>
        <w:widowControl w:val="0"/>
        <w:overflowPunct w:val="0"/>
        <w:autoSpaceDE w:val="0"/>
        <w:autoSpaceDN w:val="0"/>
        <w:adjustRightInd w:val="0"/>
      </w:pPr>
      <w:r w:rsidRPr="00CB5057">
        <w:t>Использование закрытого кладбища или отдельного участка на действующем кладбище для вторичного погребения может быть допущено не ранее, чем чер</w:t>
      </w:r>
      <w:bookmarkStart w:id="1" w:name="i1877533"/>
      <w:r w:rsidRPr="00CB5057">
        <w:t>е</w:t>
      </w:r>
      <w:bookmarkEnd w:id="1"/>
      <w:r w:rsidRPr="00CB5057">
        <w:t>з 20 лет посл</w:t>
      </w:r>
      <w:bookmarkStart w:id="2" w:name="i1888648"/>
      <w:r w:rsidRPr="00CB5057">
        <w:t>е</w:t>
      </w:r>
      <w:bookmarkEnd w:id="2"/>
      <w:r w:rsidRPr="00CB5057">
        <w:t xml:space="preserve"> последнего </w:t>
      </w:r>
      <w:bookmarkStart w:id="3" w:name="i1898500"/>
      <w:r w:rsidRPr="00CB5057">
        <w:t>з</w:t>
      </w:r>
      <w:bookmarkEnd w:id="3"/>
      <w:r w:rsidRPr="00CB5057">
        <w:t>ахоронения (кладбищенский период).</w:t>
      </w:r>
    </w:p>
    <w:p w:rsidR="00CB5057" w:rsidRPr="00CB5057" w:rsidRDefault="00CB5057" w:rsidP="00CB5057">
      <w:pPr>
        <w:widowControl w:val="0"/>
        <w:overflowPunct w:val="0"/>
        <w:autoSpaceDE w:val="0"/>
        <w:autoSpaceDN w:val="0"/>
        <w:adjustRightInd w:val="0"/>
      </w:pPr>
      <w:r w:rsidRPr="00CB5057">
        <w:t>В отдельных случаях</w:t>
      </w:r>
      <w:bookmarkStart w:id="4" w:name="i1916470"/>
      <w:r w:rsidRPr="00CB5057">
        <w:t>,</w:t>
      </w:r>
      <w:bookmarkEnd w:id="4"/>
      <w:r w:rsidRPr="00CB5057">
        <w:t xml:space="preserve"> если кладбище размещено в благоприятных почвенных условиях</w:t>
      </w:r>
      <w:bookmarkStart w:id="5" w:name="i1928990"/>
      <w:r w:rsidRPr="00CB5057">
        <w:t>,</w:t>
      </w:r>
      <w:bookmarkEnd w:id="5"/>
      <w:r w:rsidRPr="00CB5057">
        <w:t xml:space="preserve"> этот срок по согласованию с местными учреждения</w:t>
      </w:r>
      <w:bookmarkStart w:id="6" w:name="i1938846"/>
      <w:r w:rsidRPr="00CB5057">
        <w:t>м</w:t>
      </w:r>
      <w:bookmarkEnd w:id="6"/>
      <w:r w:rsidRPr="00CB5057">
        <w:t>и санитарно-</w:t>
      </w:r>
      <w:r w:rsidRPr="00CB5057">
        <w:lastRenderedPageBreak/>
        <w:t>эпидемиологической службы может быть уменьшен до 15 лет.</w:t>
      </w:r>
    </w:p>
    <w:p w:rsidR="00CB5057" w:rsidRPr="00CB5057" w:rsidRDefault="00CB5057" w:rsidP="00CB5057">
      <w:pPr>
        <w:widowControl w:val="0"/>
        <w:overflowPunct w:val="0"/>
        <w:autoSpaceDE w:val="0"/>
        <w:autoSpaceDN w:val="0"/>
        <w:adjustRightInd w:val="0"/>
      </w:pPr>
      <w:r w:rsidRPr="00CB5057">
        <w:t>Вопрос об использовании закрытого кладбища для вторичного погребения должен быть согласован с местными учреждениями санитарно-эпидемиологической службы.</w:t>
      </w:r>
    </w:p>
    <w:p w:rsidR="00CB5057" w:rsidRPr="00CB5057" w:rsidRDefault="00CB5057" w:rsidP="00CB5057">
      <w:pPr>
        <w:widowControl w:val="0"/>
        <w:overflowPunct w:val="0"/>
        <w:autoSpaceDE w:val="0"/>
        <w:autoSpaceDN w:val="0"/>
        <w:adjustRightInd w:val="0"/>
      </w:pPr>
      <w:r w:rsidRPr="00CB5057">
        <w:t>Территория ликвидируемого кладбища (по истечении кладбищенского периода) должна использоваться в качестве зе</w:t>
      </w:r>
      <w:bookmarkStart w:id="7" w:name="i1948328"/>
      <w:r w:rsidRPr="00CB5057">
        <w:t>л</w:t>
      </w:r>
      <w:bookmarkEnd w:id="7"/>
      <w:r w:rsidRPr="00CB5057">
        <w:t xml:space="preserve">еного массива для общественного пользования. Ликвидация могил в этом случае, как правило, производится без </w:t>
      </w:r>
      <w:bookmarkStart w:id="8" w:name="i1952064"/>
      <w:r w:rsidRPr="00CB5057">
        <w:t>вскрытия</w:t>
      </w:r>
      <w:bookmarkEnd w:id="8"/>
      <w:r w:rsidRPr="00CB5057">
        <w:t xml:space="preserve"> останков захороненных, путем снятия надгробий.</w:t>
      </w:r>
    </w:p>
    <w:p w:rsidR="00CB5057" w:rsidRPr="00CB5057" w:rsidRDefault="00CB5057" w:rsidP="00CB5057">
      <w:pPr>
        <w:widowControl w:val="0"/>
        <w:overflowPunct w:val="0"/>
        <w:autoSpaceDE w:val="0"/>
        <w:autoSpaceDN w:val="0"/>
        <w:adjustRightInd w:val="0"/>
      </w:pPr>
      <w:proofErr w:type="gramStart"/>
      <w:r w:rsidRPr="00CB5057">
        <w:t>В отдельных случаях, по прошествии полного кладбищенского периода, территория ликвидируемого кладбища по согласованию с местным</w:t>
      </w:r>
      <w:bookmarkStart w:id="9" w:name="i1965924"/>
      <w:r w:rsidRPr="00CB5057">
        <w:t>и</w:t>
      </w:r>
      <w:bookmarkEnd w:id="9"/>
      <w:r w:rsidRPr="00CB5057">
        <w:t xml:space="preserve"> учреждениями санитарно-эпидемиологической службы может быть </w:t>
      </w:r>
      <w:bookmarkStart w:id="10" w:name="i1976722"/>
      <w:r w:rsidRPr="00CB5057">
        <w:t>использована</w:t>
      </w:r>
      <w:bookmarkEnd w:id="10"/>
      <w:r w:rsidRPr="00CB5057">
        <w:t xml:space="preserve"> для других целей.</w:t>
      </w:r>
      <w:proofErr w:type="gramEnd"/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Р-4  не подлежат установлению.</w:t>
      </w:r>
    </w:p>
    <w:p w:rsidR="00CB5057" w:rsidRPr="00CB5057" w:rsidRDefault="00CB5057" w:rsidP="00CB5057">
      <w:pPr>
        <w:rPr>
          <w:b/>
          <w:color w:val="000000"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  <w:color w:val="000000"/>
        </w:rPr>
        <w:t xml:space="preserve">§6. </w:t>
      </w:r>
      <w:r w:rsidRPr="00CB5057">
        <w:rPr>
          <w:b/>
        </w:rPr>
        <w:t>Зоны сельскохозяйственного использования (СХ)</w:t>
      </w: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32. Зона объектов сельскохозяйственного назначения (СХ-1)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 xml:space="preserve">  Назначение  зоны - сохранение  и развитие объектов сельскохозяйственного назначения и обеспечивающих их инфраструктур. 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i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- предприятия по первичной переработке, расфасовке  сельскохозяйственной продукции и техническому обслуживанию сельскохозяйственного производства (ремонт, складирование);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питомники и оранжереи садово-паркового хозяйства;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животноводства;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 рыбного хозяйства;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 оптовой торговли;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ветеринарные поликлиники, станции и питомники для бездомных животных;</w:t>
      </w:r>
    </w:p>
    <w:p w:rsidR="00CB5057" w:rsidRPr="00CB5057" w:rsidRDefault="00CB5057" w:rsidP="00CB505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</w:pPr>
      <w:r w:rsidRPr="00CB5057">
        <w:t xml:space="preserve">объекты  охраны общественного порядка;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складские объекты;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зеленые насаждения, выполняющие специальные функции;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сады, скверы, бульвары;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 гражданской обороны и предотвращения чрезвычайных ситуаций;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предприятия автосервиса;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стоянки с гаражами боксового типа;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 xml:space="preserve">стоянки  индивидуального легкового автотранспорта; </w:t>
      </w:r>
    </w:p>
    <w:p w:rsidR="00CB5057" w:rsidRPr="00CB5057" w:rsidRDefault="00CB5057" w:rsidP="00CB5057">
      <w:pPr>
        <w:keepLines/>
        <w:widowControl w:val="0"/>
        <w:autoSpaceDE w:val="0"/>
        <w:autoSpaceDN w:val="0"/>
        <w:adjustRightInd w:val="0"/>
      </w:pPr>
      <w:r w:rsidRPr="00CB5057">
        <w:t>объекты коммунального хозяйства (инженерно-технического обеспечения) и транспорта,  необходимые для обеспечения объектов разрешенных видов использования, при отсутствии норм законодательства, запрещающих их размещение.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i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 розничной торговли;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общественного питания;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бытового обслуживания (включая бани);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железнодорожного транспорта (за исключением железнодорожных вокзалов);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</w:pPr>
      <w:r w:rsidRPr="00CB5057">
        <w:t>объекты трубопроводного транспорта;</w:t>
      </w:r>
    </w:p>
    <w:p w:rsidR="00CB5057" w:rsidRPr="00CB5057" w:rsidRDefault="00CB5057" w:rsidP="00CB5057">
      <w:pPr>
        <w:rPr>
          <w:b/>
          <w:i/>
        </w:rPr>
      </w:pPr>
      <w:r w:rsidRPr="00CB5057">
        <w:t>объекты  транспорта (автозаправочные и газонаполнительные станции).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проезды общего пользования;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 xml:space="preserve">благоустроенные  озелененные, площадки для отдыха, спортивных занятий; 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площадки хозяйственные, в том числе площадки для мусоросборников;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lastRenderedPageBreak/>
        <w:t>общественные туалеты;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CB5057" w:rsidRPr="00CB5057" w:rsidRDefault="00CB5057" w:rsidP="00CB5057">
      <w:r w:rsidRPr="00CB5057">
        <w:t>объекты, обеспечивающие безопасность объектов основных и условно разрешенных видов использования, включая противопожарную.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СХ-1  не подлежат установлению.</w:t>
      </w:r>
    </w:p>
    <w:p w:rsidR="00CB5057" w:rsidRPr="00CB5057" w:rsidRDefault="00CB5057" w:rsidP="00CB5057">
      <w:pPr>
        <w:rPr>
          <w:b/>
        </w:rPr>
      </w:pPr>
    </w:p>
    <w:p w:rsidR="00CB5057" w:rsidRPr="00CB5057" w:rsidRDefault="00CB5057" w:rsidP="00CB5057">
      <w:pPr>
        <w:rPr>
          <w:b/>
        </w:rPr>
      </w:pPr>
      <w:r w:rsidRPr="00CB5057">
        <w:rPr>
          <w:b/>
        </w:rPr>
        <w:t>Статья 33. Зона сельскохозяйственных угодий (СХ-2)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720"/>
      </w:pPr>
      <w:r w:rsidRPr="00CB5057">
        <w:t>Назначение зоны - сохранение и развитие  сельскохозяйственных угодий, питомников и теплиц и обеспечивающих их инфраструктур, предотвращение их использования для других видов деятельности.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Основные виды разрешенного использования: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</w:pPr>
      <w:r w:rsidRPr="00CB5057">
        <w:t xml:space="preserve">         объекты растениеводства;</w:t>
      </w:r>
    </w:p>
    <w:p w:rsidR="00CB5057" w:rsidRPr="00CB5057" w:rsidRDefault="00CB5057" w:rsidP="00CB5057">
      <w:r w:rsidRPr="00CB5057">
        <w:t>питомники  и оранжереи садово-паркового хозяйства;</w:t>
      </w:r>
    </w:p>
    <w:p w:rsidR="00CB5057" w:rsidRPr="00CB5057" w:rsidRDefault="00CB5057" w:rsidP="00CB5057">
      <w:r w:rsidRPr="00CB5057">
        <w:t>садоводство;</w:t>
      </w:r>
    </w:p>
    <w:p w:rsidR="00CB5057" w:rsidRPr="00CB5057" w:rsidRDefault="00CB5057" w:rsidP="00CB5057">
      <w:r w:rsidRPr="00CB5057">
        <w:t>огородничество;</w:t>
      </w:r>
    </w:p>
    <w:p w:rsidR="00CB5057" w:rsidRPr="00CB5057" w:rsidRDefault="00CB5057" w:rsidP="00CB5057">
      <w:r w:rsidRPr="00CB5057">
        <w:t>объекты  охраны общественного порядка;</w:t>
      </w:r>
    </w:p>
    <w:p w:rsidR="00CB5057" w:rsidRPr="00CB5057" w:rsidRDefault="00CB5057" w:rsidP="00CB5057">
      <w:r w:rsidRPr="00CB5057">
        <w:t>объекты гражданской обороны и предотвращения чрезвычайных ситуаций.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Условно разрешенные виды использования:</w:t>
      </w:r>
    </w:p>
    <w:p w:rsidR="00CB5057" w:rsidRPr="00CB5057" w:rsidRDefault="00CB5057" w:rsidP="00CB5057">
      <w:pPr>
        <w:rPr>
          <w:i/>
        </w:rPr>
      </w:pPr>
      <w:r w:rsidRPr="00CB5057">
        <w:t>складские объекты;</w:t>
      </w:r>
    </w:p>
    <w:p w:rsidR="00CB5057" w:rsidRPr="00CB5057" w:rsidRDefault="00CB5057" w:rsidP="00CB5057">
      <w:r w:rsidRPr="00CB5057">
        <w:t>объекты  транспорта (автозаправочных и газонаполнительных станций).</w:t>
      </w:r>
    </w:p>
    <w:p w:rsidR="00CB5057" w:rsidRPr="00CB5057" w:rsidRDefault="00CB5057" w:rsidP="00CB5057">
      <w:pPr>
        <w:rPr>
          <w:b/>
          <w:i/>
          <w:color w:val="000000"/>
        </w:rPr>
      </w:pPr>
    </w:p>
    <w:p w:rsidR="00CB5057" w:rsidRPr="00CB5057" w:rsidRDefault="00CB5057" w:rsidP="00CB5057">
      <w:pPr>
        <w:rPr>
          <w:b/>
          <w:i/>
          <w:color w:val="000000"/>
        </w:rPr>
      </w:pPr>
      <w:r w:rsidRPr="00CB5057">
        <w:rPr>
          <w:b/>
          <w:i/>
          <w:color w:val="000000"/>
        </w:rPr>
        <w:t>Вспомогательные виды разрешенного использования:</w:t>
      </w:r>
    </w:p>
    <w:p w:rsidR="00CB5057" w:rsidRPr="00CB5057" w:rsidRDefault="00CB5057" w:rsidP="00CB5057">
      <w:pPr>
        <w:rPr>
          <w:b/>
          <w:i/>
        </w:rPr>
      </w:pPr>
      <w:r w:rsidRPr="00CB5057">
        <w:t>проезды общего пользования;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  <w:rPr>
          <w:color w:val="000000"/>
        </w:rPr>
      </w:pPr>
      <w:r w:rsidRPr="00CB5057">
        <w:t xml:space="preserve">          коммунальные объекты, объекты инженерно-технического назначения и транспорта, связанные с обслуживанием объектов, расположенных в данной территориальной зоне, при отсутствии норм законодательства, запрещающих их размещение;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автостоянки и гаражи (в том числе открытого типа, подземные и многоэтажные);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 xml:space="preserve">благоустроенные, озелененные, детские площадки, площадки для отдыха, спортивных занятий; 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хозяйственные площадки, в том числе площадки для мусоросборников;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общественные туалеты;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объекты торговли;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>объекты общественного питания;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0"/>
      </w:pPr>
      <w:r w:rsidRPr="00CB5057">
        <w:t xml:space="preserve">          объекты бытового обслуживания;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 xml:space="preserve">объекты временного проживания, необходимые для обслуживания посетителей; </w:t>
      </w:r>
    </w:p>
    <w:p w:rsidR="00CB5057" w:rsidRPr="00CB5057" w:rsidRDefault="00CB5057" w:rsidP="00CB505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</w:pPr>
      <w:r w:rsidRPr="00CB5057">
        <w:t xml:space="preserve">объекты пожарной охраны. 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</w:p>
    <w:p w:rsidR="00CB5057" w:rsidRPr="00CB5057" w:rsidRDefault="00CB5057" w:rsidP="00CB5057">
      <w:pPr>
        <w:widowControl w:val="0"/>
        <w:autoSpaceDE w:val="0"/>
        <w:autoSpaceDN w:val="0"/>
        <w:adjustRightInd w:val="0"/>
        <w:rPr>
          <w:b/>
          <w:i/>
        </w:rPr>
      </w:pPr>
      <w:r w:rsidRPr="00CB5057">
        <w:rPr>
          <w:b/>
          <w:i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 СХ-2  не подлежат установлению.</w:t>
      </w:r>
    </w:p>
    <w:p w:rsidR="00CB5057" w:rsidRPr="00CB5057" w:rsidRDefault="00CB5057" w:rsidP="00CB5057">
      <w:pPr>
        <w:widowControl w:val="0"/>
        <w:autoSpaceDE w:val="0"/>
        <w:autoSpaceDN w:val="0"/>
        <w:adjustRightInd w:val="0"/>
        <w:ind w:firstLine="0"/>
      </w:pPr>
    </w:p>
    <w:p w:rsidR="00CB5057" w:rsidRDefault="00CB5057" w:rsidP="00A07B72">
      <w:pPr>
        <w:ind w:firstLine="0"/>
        <w:rPr>
          <w:bCs/>
          <w:sz w:val="28"/>
        </w:rPr>
      </w:pPr>
    </w:p>
    <w:sectPr w:rsidR="00CB5057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C4" w:rsidRDefault="00C826C4" w:rsidP="001170ED">
      <w:r>
        <w:separator/>
      </w:r>
    </w:p>
  </w:endnote>
  <w:endnote w:type="continuationSeparator" w:id="0">
    <w:p w:rsidR="00C826C4" w:rsidRDefault="00C826C4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C4" w:rsidRDefault="00C826C4" w:rsidP="001170ED">
      <w:r>
        <w:separator/>
      </w:r>
    </w:p>
  </w:footnote>
  <w:footnote w:type="continuationSeparator" w:id="0">
    <w:p w:rsidR="00C826C4" w:rsidRDefault="00C826C4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2"/>
  </w:num>
  <w:num w:numId="5">
    <w:abstractNumId w:val="17"/>
  </w:num>
  <w:num w:numId="6">
    <w:abstractNumId w:val="5"/>
  </w:num>
  <w:num w:numId="7">
    <w:abstractNumId w:val="0"/>
  </w:num>
  <w:num w:numId="8">
    <w:abstractNumId w:val="23"/>
  </w:num>
  <w:num w:numId="9">
    <w:abstractNumId w:val="26"/>
  </w:num>
  <w:num w:numId="10">
    <w:abstractNumId w:val="24"/>
  </w:num>
  <w:num w:numId="11">
    <w:abstractNumId w:val="4"/>
  </w:num>
  <w:num w:numId="12">
    <w:abstractNumId w:val="25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767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133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E7A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5E9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22E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079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8CD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98E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1AF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B72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6C4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05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1A0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140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3">
    <w:name w:val="xl33"/>
    <w:basedOn w:val="a"/>
    <w:rsid w:val="000D6767"/>
    <w:pPr>
      <w:spacing w:before="100" w:beforeAutospacing="1" w:after="100" w:afterAutospacing="1"/>
      <w:ind w:firstLine="0"/>
      <w:jc w:val="right"/>
    </w:pPr>
  </w:style>
  <w:style w:type="paragraph" w:styleId="af1">
    <w:name w:val="Balloon Text"/>
    <w:basedOn w:val="a"/>
    <w:link w:val="af2"/>
    <w:uiPriority w:val="99"/>
    <w:semiHidden/>
    <w:unhideWhenUsed/>
    <w:rsid w:val="00CF1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1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gis.economy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784s6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6D526-EF84-4351-8836-91896A5F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Semenova</cp:lastModifiedBy>
  <cp:revision>8</cp:revision>
  <cp:lastPrinted>2017-06-27T05:14:00Z</cp:lastPrinted>
  <dcterms:created xsi:type="dcterms:W3CDTF">2017-06-22T09:11:00Z</dcterms:created>
  <dcterms:modified xsi:type="dcterms:W3CDTF">2017-10-04T07:16:00Z</dcterms:modified>
</cp:coreProperties>
</file>